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overflowPunct w:val="true"/>
        <w:spacing w:before="101" w:after="0"/>
        <w:ind w:hanging="0" w:left="0" w:right="0"/>
        <w:jc w:val="center"/>
        <w:rPr>
          <w:rFonts w:ascii="Tahoma" w:hAnsi="Tahoma" w:cs="Tahoma"/>
          <w:b/>
          <w:bCs/>
          <w:color w:val="0D3D7D"/>
          <w:sz w:val="36"/>
          <w:szCs w:val="36"/>
        </w:rPr>
      </w:pPr>
      <w:r>
        <w:rPr>
          <w:rFonts w:cs="Tahoma" w:ascii="Tahoma" w:hAnsi="Tahoma"/>
          <w:b/>
          <w:bCs/>
          <w:color w:val="0D3D7D"/>
          <w:sz w:val="36"/>
          <w:szCs w:val="36"/>
        </w:rPr>
        <w:t>Stravovací provoz Orlickoústecké nemocnice nabízí:</w:t>
      </w:r>
    </w:p>
    <w:p>
      <w:pPr>
        <w:pStyle w:val="BodyText"/>
        <w:overflowPunct w:val="true"/>
        <w:spacing w:before="101" w:after="0"/>
        <w:ind w:hanging="0" w:left="0" w:right="0"/>
        <w:jc w:val="center"/>
        <w:rPr>
          <w:rFonts w:ascii="Tahoma" w:hAnsi="Tahoma" w:cs="Tahoma"/>
          <w:color w:val="EA6016"/>
          <w:sz w:val="42"/>
          <w:szCs w:val="42"/>
        </w:rPr>
      </w:pPr>
      <w:r>
        <w:rPr>
          <w:rFonts w:cs="Tahoma" w:ascii="Tahoma" w:hAnsi="Tahoma"/>
          <w:color w:val="EA6016"/>
          <w:sz w:val="42"/>
          <w:szCs w:val="42"/>
        </w:rPr>
        <w:t>Pacientům bez dietního omezení (tj. s dietou č.3)</w:t>
      </w:r>
    </w:p>
    <w:p>
      <w:pPr>
        <w:pStyle w:val="BodyText"/>
        <w:overflowPunct w:val="true"/>
        <w:spacing w:before="101" w:after="0"/>
        <w:ind w:hanging="0" w:left="0" w:right="0"/>
        <w:jc w:val="center"/>
        <w:rPr>
          <w:rFonts w:ascii="Tahoma" w:hAnsi="Tahoma" w:cs="Tahoma"/>
          <w:color w:val="EA6016"/>
          <w:sz w:val="42"/>
          <w:szCs w:val="42"/>
        </w:rPr>
      </w:pPr>
      <w:r>
        <w:rPr>
          <w:rFonts w:cs="Tahoma" w:ascii="Tahoma" w:hAnsi="Tahoma"/>
          <w:color w:val="EA6016"/>
          <w:sz w:val="42"/>
          <w:szCs w:val="42"/>
        </w:rPr>
        <w:t>Možnost odběru nadstandardní stravy</w:t>
      </w:r>
    </w:p>
    <w:p>
      <w:pPr>
        <w:pStyle w:val="BodyText"/>
        <w:overflowPunct w:val="true"/>
        <w:spacing w:before="101" w:after="0"/>
        <w:ind w:hanging="0" w:left="0" w:right="0"/>
        <w:jc w:val="center"/>
        <w:rPr>
          <w:rFonts w:ascii="Tahoma" w:hAnsi="Tahoma" w:cs="Tahoma"/>
          <w:color w:val="EA6016"/>
          <w:sz w:val="42"/>
          <w:szCs w:val="42"/>
        </w:rPr>
      </w:pPr>
      <w:r>
        <w:rPr>
          <w:rFonts w:cs="Tahoma" w:ascii="Tahoma" w:hAnsi="Tahoma"/>
          <w:color w:val="EA6016"/>
          <w:sz w:val="42"/>
          <w:szCs w:val="42"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rPr>
          <w:rFonts w:ascii="Tahoma" w:hAnsi="Tahoma" w:cs="Tahoma"/>
        </w:rPr>
      </w:pPr>
      <w:r>
        <w:rPr>
          <w:rFonts w:cs="Tahoma" w:ascii="Tahoma" w:hAnsi="Tahoma"/>
        </w:rPr>
        <w:t>Z nabídky minutkového jídelníčku, lze objednat u personálu oddělení, v pracovních dnech, den předem. Úhrada nadstandardně poskytnuté stravy bude provedena na základě vystaveného dokladu v pokladně nemocnice.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ind w:hanging="0" w:left="0" w:right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Heading1"/>
        <w:numPr>
          <w:ilvl w:val="0"/>
          <w:numId w:val="1"/>
        </w:numPr>
        <w:overflowPunct w:val="true"/>
        <w:spacing w:lineRule="exact" w:line="291"/>
        <w:ind w:hanging="0" w:left="118" w:right="0"/>
        <w:rPr/>
      </w:pPr>
      <w:r>
        <w:rPr>
          <w:rFonts w:cs="Tahoma" w:ascii="Tahoma" w:hAnsi="Tahoma"/>
          <w:color w:val="C45911"/>
          <w:u w:val="none"/>
        </w:rPr>
        <w:t>Minutka č. 1</w:t>
      </w:r>
    </w:p>
    <w:p>
      <w:pPr>
        <w:pStyle w:val="BodyText"/>
        <w:tabs>
          <w:tab w:val="clear" w:pos="708"/>
          <w:tab w:val="left" w:pos="8597" w:leader="dot"/>
        </w:tabs>
        <w:overflowPunct w:val="true"/>
        <w:ind w:hanging="0" w:left="118" w:right="164"/>
        <w:jc w:val="left"/>
        <w:rPr/>
      </w:pPr>
      <w:r>
        <w:rPr>
          <w:rFonts w:cs="Tahoma" w:ascii="Tahoma" w:hAnsi="Tahoma"/>
        </w:rPr>
        <w:t xml:space="preserve">Smažený kuřecí řízek 150g, hranolky, zeleninová ozdoba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597" w:leader="dot"/>
        </w:tabs>
        <w:overflowPunct w:val="true"/>
        <w:ind w:hanging="0" w:left="118" w:right="164"/>
        <w:jc w:val="left"/>
        <w:rPr>
          <w:rFonts w:ascii="Tahoma" w:hAnsi="Tahoma" w:cs="Tahoma"/>
          <w:b/>
          <w:bCs/>
          <w:spacing w:val="-6"/>
        </w:rPr>
      </w:pPr>
      <w:r>
        <w:rPr>
          <w:rFonts w:cs="Tahoma" w:ascii="Tahoma" w:hAnsi="Tahoma"/>
          <w:b/>
          <w:bCs/>
          <w:spacing w:val="-6"/>
        </w:rPr>
      </w:r>
    </w:p>
    <w:p>
      <w:pPr>
        <w:pStyle w:val="BodyText"/>
        <w:overflowPunct w:val="true"/>
        <w:rPr/>
      </w:pPr>
      <w:r>
        <w:rPr>
          <w:rFonts w:cs="Tahoma" w:ascii="Tahoma" w:hAnsi="Tahoma"/>
          <w:b/>
          <w:bCs/>
          <w:color w:val="C45911"/>
        </w:rPr>
        <w:t>Minutka č. 2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lineRule="exact" w:line="291" w:before="1" w:after="0"/>
        <w:rPr/>
      </w:pPr>
      <w:r>
        <w:rPr>
          <w:rFonts w:cs="Tahoma" w:ascii="Tahoma" w:hAnsi="Tahoma"/>
        </w:rPr>
        <w:t>Smažený sýr 150g, hranolky</w:t>
      </w:r>
      <w:r>
        <w:rPr>
          <w:rFonts w:cs="Tahoma" w:ascii="Tahoma" w:hAnsi="Tahoma"/>
          <w:b/>
          <w:bCs/>
        </w:rPr>
        <w:t xml:space="preserve">, </w:t>
      </w:r>
      <w:r>
        <w:rPr>
          <w:rFonts w:cs="Tahoma" w:ascii="Tahoma" w:hAnsi="Tahoma"/>
        </w:rPr>
        <w:t xml:space="preserve">tatarská omáčka               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lineRule="exact" w:line="291"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BodyText"/>
        <w:overflowPunct w:val="true"/>
        <w:spacing w:lineRule="exact" w:line="291"/>
        <w:rPr/>
      </w:pPr>
      <w:r>
        <w:rPr>
          <w:rFonts w:cs="Tahoma" w:ascii="Tahoma" w:hAnsi="Tahoma"/>
          <w:b/>
          <w:bCs/>
          <w:color w:val="C45911"/>
        </w:rPr>
        <w:t>Minutka č. 3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lineRule="exact" w:line="291" w:before="1" w:after="0"/>
        <w:rPr/>
      </w:pPr>
      <w:r>
        <w:rPr>
          <w:rFonts w:cs="Tahoma" w:ascii="Tahoma" w:hAnsi="Tahoma"/>
        </w:rPr>
        <w:t>Vepřové medailonky 150g na pepři, hranolky,</w:t>
      </w:r>
      <w:r>
        <w:rPr>
          <w:rFonts w:cs="Tahoma" w:ascii="Tahoma" w:hAnsi="Tahoma"/>
          <w:b/>
          <w:bCs/>
        </w:rPr>
        <w:t xml:space="preserve"> </w:t>
      </w:r>
      <w:r>
        <w:rPr>
          <w:rFonts w:cs="Tahoma" w:ascii="Tahoma" w:hAnsi="Tahoma"/>
        </w:rPr>
        <w:t xml:space="preserve">zeleninová ozdoba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lineRule="exact" w:line="291"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  <w:t xml:space="preserve"> </w:t>
      </w:r>
    </w:p>
    <w:p>
      <w:pPr>
        <w:pStyle w:val="BodyText"/>
        <w:overflowPunct w:val="true"/>
        <w:spacing w:lineRule="exact" w:line="291"/>
        <w:rPr/>
      </w:pPr>
      <w:r>
        <w:rPr>
          <w:rFonts w:cs="Tahoma" w:ascii="Tahoma" w:hAnsi="Tahoma"/>
          <w:b/>
          <w:bCs/>
          <w:color w:val="C45911"/>
        </w:rPr>
        <w:t>Minutka č. 4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>
          <w:rFonts w:cs="Tahoma" w:ascii="Tahoma" w:hAnsi="Tahoma"/>
        </w:rPr>
        <w:t xml:space="preserve">Kuřecí soté se zeleninou, americké brambory                 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  <w:color w:val="C45911"/>
        </w:rPr>
      </w:pPr>
      <w:r>
        <w:rPr>
          <w:rFonts w:cs="Tahoma" w:ascii="Tahoma" w:hAnsi="Tahoma"/>
          <w:b/>
          <w:bCs/>
          <w:color w:val="C45911"/>
        </w:rPr>
        <w:t>Minutka č. 5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>
          <w:rFonts w:cs="Tahoma" w:ascii="Tahoma" w:hAnsi="Tahoma"/>
        </w:rPr>
        <w:t xml:space="preserve">Vepřový kotlet se šunkou a sýrem 150g, krokety, zeleninová ozdoba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  <w:color w:val="C45911"/>
        </w:rPr>
      </w:pPr>
      <w:r>
        <w:rPr>
          <w:rFonts w:cs="Tahoma" w:ascii="Tahoma" w:hAnsi="Tahoma"/>
          <w:b/>
          <w:bCs/>
          <w:color w:val="C45911"/>
        </w:rPr>
        <w:t>Minutka č. 6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ind w:hanging="0" w:left="0" w:right="0"/>
        <w:rPr/>
      </w:pPr>
      <w:r>
        <w:rPr>
          <w:rFonts w:cs="Tahoma" w:ascii="Tahoma" w:hAnsi="Tahoma"/>
        </w:rPr>
        <w:t xml:space="preserve"> </w:t>
      </w:r>
      <w:r>
        <w:rPr>
          <w:rFonts w:cs="Tahoma" w:ascii="Tahoma" w:hAnsi="Tahoma"/>
        </w:rPr>
        <w:t xml:space="preserve">Camembert s grilovanou zeleninou, pečivo                      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>
          <w:rFonts w:cs="Tahoma" w:ascii="Tahoma" w:hAnsi="Tahoma"/>
          <w:b/>
          <w:bCs/>
          <w:color w:val="C45911"/>
        </w:rPr>
        <w:t xml:space="preserve">Minutka č. </w:t>
      </w:r>
      <w:r>
        <w:rPr>
          <w:rFonts w:cs="Tahoma" w:ascii="Tahoma" w:hAnsi="Tahoma"/>
          <w:b/>
          <w:bCs/>
          <w:color w:val="C45911"/>
        </w:rPr>
        <w:t>7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>
          <w:rFonts w:cs="Tahoma" w:ascii="Tahoma" w:hAnsi="Tahoma"/>
        </w:rPr>
        <w:t xml:space="preserve">Zeleninový salát s tuňákem, vejcem a kuskusem             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</w:rPr>
      </w:pPr>
      <w:r>
        <w:rPr>
          <w:rFonts w:cs="Tahoma" w:ascii="Tahoma" w:hAnsi="Tahoma"/>
          <w:b/>
          <w:bCs/>
        </w:rPr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>
          <w:rFonts w:ascii="Tahoma" w:hAnsi="Tahoma" w:cs="Tahoma"/>
          <w:b/>
          <w:bCs/>
          <w:color w:val="C45911"/>
        </w:rPr>
      </w:pPr>
      <w:r>
        <w:rPr>
          <w:rFonts w:cs="Tahoma" w:ascii="Tahoma" w:hAnsi="Tahoma"/>
          <w:b/>
          <w:bCs/>
          <w:color w:val="C45911"/>
        </w:rPr>
        <w:t>Minutka č. 8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>
          <w:rFonts w:cs="Tahoma" w:ascii="Tahoma" w:hAnsi="Tahoma"/>
        </w:rPr>
        <w:t xml:space="preserve">Zeleninový talíř s kuřecím masem, pečivo                                                            </w:t>
      </w:r>
      <w:r>
        <w:rPr>
          <w:rFonts w:cs="Tahoma" w:ascii="Tahoma" w:hAnsi="Tahoma"/>
          <w:b/>
          <w:bCs/>
        </w:rPr>
        <w:t>60,-</w:t>
      </w:r>
    </w:p>
    <w:p>
      <w:pPr>
        <w:pStyle w:val="BodyText"/>
        <w:tabs>
          <w:tab w:val="clear" w:pos="708"/>
          <w:tab w:val="left" w:pos="8616" w:leader="dot"/>
        </w:tabs>
        <w:overflowPunct w:val="true"/>
        <w:spacing w:before="1" w:after="0"/>
        <w:rPr/>
      </w:pPr>
      <w:r>
        <w:rPr/>
      </w:r>
    </w:p>
    <w:p>
      <w:pPr>
        <w:pStyle w:val="Heading1"/>
        <w:numPr>
          <w:ilvl w:val="0"/>
          <w:numId w:val="1"/>
        </w:numPr>
        <w:overflowPunct w:val="true"/>
        <w:spacing w:before="193" w:after="0"/>
        <w:ind w:hanging="0" w:left="118" w:right="0"/>
        <w:rPr>
          <w:rFonts w:ascii="Tahoma" w:hAnsi="Tahoma" w:cs="Tahoma"/>
          <w:b w:val="false"/>
          <w:bCs w:val="false"/>
          <w:color w:val="0D3D7D"/>
          <w:spacing w:val="-60"/>
          <w:u w:val="thick"/>
        </w:rPr>
      </w:pPr>
      <w:r>
        <w:rPr>
          <w:rFonts w:cs="Tahoma" w:ascii="Tahoma" w:hAnsi="Tahoma"/>
          <w:b w:val="false"/>
          <w:bCs w:val="false"/>
          <w:color w:val="0D3D7D"/>
          <w:spacing w:val="-60"/>
          <w:u w:val="thick"/>
        </w:rPr>
      </w:r>
    </w:p>
    <w:p>
      <w:pPr>
        <w:pStyle w:val="BodyText"/>
        <w:overflowPunct w:val="true"/>
        <w:spacing w:before="1" w:after="0"/>
        <w:ind w:hanging="0" w:left="118" w:right="112"/>
        <w:rPr>
          <w:rFonts w:ascii="Tahoma" w:hAnsi="Tahoma" w:cs="Tahoma"/>
          <w:color w:val="0D3D7D"/>
          <w:spacing w:val="-60"/>
        </w:rPr>
      </w:pPr>
      <w:r>
        <w:rPr>
          <w:rFonts w:cs="Tahoma" w:ascii="Tahoma" w:hAnsi="Tahoma"/>
          <w:color w:val="000000"/>
        </w:rPr>
        <w:br/>
      </w:r>
    </w:p>
    <w:p>
      <w:pPr>
        <w:pStyle w:val="BodyText"/>
        <w:overflowPunct w:val="true"/>
        <w:spacing w:before="99" w:after="0"/>
        <w:jc w:val="left"/>
        <w:rPr/>
      </w:pPr>
      <w:r>
        <w:rPr>
          <w:rFonts w:cs="Tahoma" w:ascii="Tahoma" w:hAnsi="Tahoma"/>
          <w:sz w:val="20"/>
          <w:szCs w:val="20"/>
        </w:rPr>
        <w:t>Aktualizace 31.7.2026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21" w:right="1021" w:gutter="0" w:header="709" w:top="2268" w:footer="232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Verdana">
    <w:charset w:val="ee"/>
    <w:family w:val="swiss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cs-CZ" w:eastAsia="cs-CZ"/>
      </w:rPr>
    </w:pPr>
    <w:r>
      <w:rPr>
        <w:lang w:val="cs-CZ" w:eastAsia="cs-CZ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align>right</wp:align>
          </wp:positionH>
          <wp:positionV relativeFrom="paragraph">
            <wp:posOffset>635</wp:posOffset>
          </wp:positionV>
          <wp:extent cx="2606040" cy="746760"/>
          <wp:effectExtent l="0" t="0" r="0" b="0"/>
          <wp:wrapNone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49" r="-14" b="-49"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cs-CZ" w:eastAsia="cs-CZ"/>
      </w:rPr>
    </w:pPr>
    <w:r>
      <w:rPr>
        <w:lang w:val="cs-CZ" w:eastAsia="cs-CZ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align>right</wp:align>
          </wp:positionH>
          <wp:positionV relativeFrom="paragraph">
            <wp:posOffset>635</wp:posOffset>
          </wp:positionV>
          <wp:extent cx="2606040" cy="746760"/>
          <wp:effectExtent l="0" t="0" r="0" b="0"/>
          <wp:wrapNone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49" r="-14" b="-49"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cs-CZ" w:eastAsia="zh-CN" w:bidi="ar-SA"/>
    </w:rPr>
  </w:style>
  <w:style w:type="paragraph" w:styleId="Heading1">
    <w:name w:val="heading 1"/>
    <w:basedOn w:val="Normal"/>
    <w:next w:val="Normal"/>
    <w:qFormat/>
    <w:pPr>
      <w:widowControl w:val="false"/>
      <w:numPr>
        <w:ilvl w:val="0"/>
        <w:numId w:val="1"/>
      </w:numPr>
      <w:spacing w:lineRule="auto" w:line="240" w:before="1" w:after="0"/>
      <w:ind w:hanging="0" w:left="118" w:right="0"/>
      <w:jc w:val="both"/>
      <w:outlineLvl w:val="0"/>
    </w:pPr>
    <w:rPr>
      <w:rFonts w:ascii="Verdana" w:hAnsi="Verdana" w:eastAsia="Times New Roman" w:cs="Verdana"/>
      <w:b/>
      <w:bCs/>
      <w:sz w:val="24"/>
      <w:szCs w:val="24"/>
      <w:u w:val="single"/>
    </w:rPr>
  </w:style>
  <w:style w:type="character" w:styleId="Standardnpsmoodstavce">
    <w:name w:val="Standardní písmo odstavce"/>
    <w:qFormat/>
    <w:rPr/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ZhlavChar">
    <w:name w:val="Záhlaví Char"/>
    <w:qFormat/>
    <w:rPr>
      <w:rFonts w:cs="Times New Roman"/>
      <w:sz w:val="20"/>
      <w:szCs w:val="20"/>
    </w:rPr>
  </w:style>
  <w:style w:type="character" w:styleId="ZpatChar">
    <w:name w:val="Zápatí Char"/>
    <w:qFormat/>
    <w:rPr>
      <w:rFonts w:cs="Times New Roman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Nadpis1Char">
    <w:name w:val="Nadpis 1 Char"/>
    <w:qFormat/>
    <w:rPr>
      <w:rFonts w:ascii="Verdana" w:hAnsi="Verdana" w:eastAsia="Times New Roman" w:cs="Verdana"/>
      <w:b/>
      <w:bCs/>
      <w:sz w:val="24"/>
      <w:szCs w:val="24"/>
      <w:u w:val="single"/>
    </w:rPr>
  </w:style>
  <w:style w:type="character" w:styleId="ZkladntextChar">
    <w:name w:val="Základní text Char"/>
    <w:qFormat/>
    <w:rPr>
      <w:rFonts w:ascii="Verdana" w:hAnsi="Verdana" w:eastAsia="Times New Roman" w:cs="Verdana"/>
      <w:sz w:val="24"/>
      <w:szCs w:val="24"/>
    </w:rPr>
  </w:style>
  <w:style w:type="character" w:styleId="Nevyeenzmnka">
    <w:name w:val="Nevyřešená zmínka"/>
    <w:qFormat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0"/>
      <w:ind w:hanging="0" w:left="118" w:right="0"/>
      <w:jc w:val="both"/>
    </w:pPr>
    <w:rPr>
      <w:rFonts w:ascii="Verdana" w:hAnsi="Verdana" w:eastAsia="Times New Roman" w:cs="Verdana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Textbubliny">
    <w:name w:val="Text bubliny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azpatuser">
    <w:name w:val="Záhlaví a zápatí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Litomyšl.dotx_x005F_x0000__x005F_x0000_</Template>
  <TotalTime>9</TotalTime>
  <Application>LibreOffice/26.2.0.3$Windows_X86_64 LibreOffice_project/620$Build-3</Application>
  <AppVersion>15.0000</AppVersion>
  <Pages>1</Pages>
  <Words>133</Words>
  <Characters>777</Characters>
  <CharactersWithSpaces>1243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2023-03-15T09:58:00Z</dcterms:created>
  <dc:creator>Honza</dc:creator>
  <dc:description/>
  <dc:language>cs-CZ</dc:language>
  <cp:lastModifiedBy/>
  <dcterms:modified xsi:type="dcterms:W3CDTF">2026-09-03T08:05:28Z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